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w:t>
      </w:r>
      <w:bookmarkStart w:id="6" w:name="_GoBack"/>
      <w:bookmarkEnd w:id="6"/>
      <w:r>
        <w:rPr>
          <w:rFonts w:hint="eastAsia" w:ascii="宋体" w:hAnsi="宋体" w:cs="Tahoma"/>
          <w:color w:val="auto"/>
          <w:sz w:val="24"/>
          <w:szCs w:val="24"/>
          <w:lang w:eastAsia="zh-CN"/>
        </w:rPr>
        <w:t>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pPr w:leftFromText="180" w:rightFromText="180" w:vertAnchor="text" w:horzAnchor="page" w:tblpX="1140" w:tblpY="289"/>
        <w:tblOverlap w:val="never"/>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2058"/>
        <w:gridCol w:w="859"/>
        <w:gridCol w:w="1827"/>
        <w:gridCol w:w="974"/>
        <w:gridCol w:w="1617"/>
        <w:gridCol w:w="1617"/>
      </w:tblGrid>
      <w:tr w14:paraId="4DA2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46" w:type="dxa"/>
            <w:vAlign w:val="center"/>
          </w:tcPr>
          <w:p w14:paraId="4414F25D">
            <w:pPr>
              <w:spacing w:line="260" w:lineRule="exact"/>
              <w:ind w:right="200"/>
              <w:jc w:val="center"/>
              <w:rPr>
                <w:rFonts w:ascii="宋体" w:hAnsi="宋体" w:cs="宋体"/>
                <w:szCs w:val="21"/>
              </w:rPr>
            </w:pPr>
            <w:r>
              <w:rPr>
                <w:rFonts w:hint="eastAsia" w:ascii="宋体" w:hAnsi="宋体" w:cs="宋体"/>
                <w:szCs w:val="21"/>
              </w:rPr>
              <w:t>序号</w:t>
            </w:r>
          </w:p>
        </w:tc>
        <w:tc>
          <w:tcPr>
            <w:tcW w:w="2058" w:type="dxa"/>
            <w:vAlign w:val="center"/>
          </w:tcPr>
          <w:p w14:paraId="6AD460BD">
            <w:pPr>
              <w:spacing w:line="260" w:lineRule="exact"/>
              <w:ind w:right="200"/>
              <w:jc w:val="center"/>
              <w:rPr>
                <w:rFonts w:ascii="宋体" w:hAnsi="宋体" w:cs="宋体"/>
                <w:szCs w:val="21"/>
              </w:rPr>
            </w:pPr>
            <w:r>
              <w:rPr>
                <w:rFonts w:hint="eastAsia" w:ascii="宋体" w:hAnsi="宋体" w:cs="宋体"/>
                <w:szCs w:val="21"/>
              </w:rPr>
              <w:t>标的</w:t>
            </w:r>
          </w:p>
          <w:p w14:paraId="59619734">
            <w:pPr>
              <w:spacing w:line="260" w:lineRule="exact"/>
              <w:ind w:right="200"/>
              <w:jc w:val="center"/>
              <w:rPr>
                <w:rFonts w:ascii="宋体" w:hAnsi="宋体" w:cs="宋体"/>
                <w:szCs w:val="21"/>
              </w:rPr>
            </w:pPr>
            <w:r>
              <w:rPr>
                <w:rFonts w:hint="eastAsia" w:ascii="宋体" w:hAnsi="宋体" w:cs="宋体"/>
                <w:szCs w:val="21"/>
              </w:rPr>
              <w:t>名称</w:t>
            </w:r>
          </w:p>
        </w:tc>
        <w:tc>
          <w:tcPr>
            <w:tcW w:w="859" w:type="dxa"/>
            <w:vAlign w:val="center"/>
          </w:tcPr>
          <w:p w14:paraId="59FB8715">
            <w:pPr>
              <w:spacing w:line="260" w:lineRule="exact"/>
              <w:ind w:right="200"/>
              <w:jc w:val="center"/>
              <w:rPr>
                <w:rFonts w:ascii="宋体" w:hAnsi="宋体" w:cs="宋体"/>
                <w:szCs w:val="21"/>
              </w:rPr>
            </w:pPr>
            <w:r>
              <w:rPr>
                <w:rFonts w:hint="eastAsia" w:ascii="宋体" w:hAnsi="宋体" w:cs="宋体"/>
                <w:szCs w:val="21"/>
              </w:rPr>
              <w:t>规划用途</w:t>
            </w:r>
          </w:p>
        </w:tc>
        <w:tc>
          <w:tcPr>
            <w:tcW w:w="1827" w:type="dxa"/>
            <w:vAlign w:val="center"/>
          </w:tcPr>
          <w:p w14:paraId="012183A1">
            <w:pPr>
              <w:spacing w:line="260" w:lineRule="exact"/>
              <w:ind w:right="200"/>
              <w:jc w:val="center"/>
              <w:rPr>
                <w:rFonts w:hint="eastAsia" w:ascii="宋体" w:hAnsi="宋体" w:cs="宋体"/>
                <w:szCs w:val="21"/>
                <w:lang w:val="en-US" w:eastAsia="zh-CN"/>
              </w:rPr>
            </w:pPr>
            <w:r>
              <w:rPr>
                <w:rFonts w:hint="eastAsia" w:ascii="宋体" w:hAnsi="宋体" w:cs="宋体"/>
                <w:szCs w:val="21"/>
              </w:rPr>
              <w:t>出租</w:t>
            </w:r>
            <w:r>
              <w:rPr>
                <w:rFonts w:hint="eastAsia" w:ascii="宋体" w:hAnsi="宋体" w:cs="宋体"/>
                <w:szCs w:val="21"/>
                <w:lang w:val="en-US" w:eastAsia="zh-CN"/>
              </w:rPr>
              <w:t>面积</w:t>
            </w:r>
          </w:p>
          <w:p w14:paraId="09B345C9">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（平方米）</w:t>
            </w:r>
          </w:p>
        </w:tc>
        <w:tc>
          <w:tcPr>
            <w:tcW w:w="974" w:type="dxa"/>
            <w:vAlign w:val="center"/>
          </w:tcPr>
          <w:p w14:paraId="6A25F1E4">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价（元）</w:t>
            </w:r>
            <w:r>
              <w:rPr>
                <w:rFonts w:hint="eastAsia" w:ascii="宋体" w:hAnsi="宋体" w:cs="宋体"/>
                <w:szCs w:val="21"/>
                <w:lang w:bidi="zh-CN"/>
              </w:rPr>
              <w:t>/年</w:t>
            </w:r>
          </w:p>
        </w:tc>
        <w:tc>
          <w:tcPr>
            <w:tcW w:w="1617" w:type="dxa"/>
            <w:vAlign w:val="center"/>
          </w:tcPr>
          <w:p w14:paraId="62B427DE">
            <w:pPr>
              <w:jc w:val="center"/>
              <w:rPr>
                <w:rFonts w:hint="eastAsia" w:ascii="宋体" w:hAnsi="宋体" w:cs="宋体"/>
                <w:szCs w:val="21"/>
                <w:lang w:val="en-US" w:bidi="zh-CN"/>
              </w:rPr>
            </w:pPr>
            <w:r>
              <w:rPr>
                <w:rFonts w:hint="eastAsia" w:ascii="宋体" w:hAnsi="宋体" w:cs="宋体"/>
                <w:szCs w:val="21"/>
                <w:lang w:val="en-US" w:bidi="zh-CN"/>
              </w:rPr>
              <w:t>保证金</w:t>
            </w:r>
          </w:p>
          <w:p w14:paraId="7B333107">
            <w:pPr>
              <w:jc w:val="center"/>
              <w:rPr>
                <w:rFonts w:hint="default" w:ascii="宋体" w:hAnsi="宋体" w:cs="宋体"/>
                <w:szCs w:val="21"/>
                <w:lang w:val="en-US" w:bidi="zh-CN"/>
              </w:rPr>
            </w:pPr>
            <w:r>
              <w:rPr>
                <w:rFonts w:hint="eastAsia" w:ascii="宋体" w:hAnsi="宋体" w:cs="宋体"/>
                <w:szCs w:val="21"/>
                <w:lang w:val="en-US" w:bidi="zh-CN"/>
              </w:rPr>
              <w:t>（元）</w:t>
            </w:r>
          </w:p>
        </w:tc>
        <w:tc>
          <w:tcPr>
            <w:tcW w:w="1617" w:type="dxa"/>
            <w:vAlign w:val="center"/>
          </w:tcPr>
          <w:p w14:paraId="39F30661">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r>
      <w:tr w14:paraId="3D44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646" w:type="dxa"/>
            <w:vAlign w:val="center"/>
          </w:tcPr>
          <w:p w14:paraId="4B83CED9">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2058" w:type="dxa"/>
            <w:vAlign w:val="center"/>
          </w:tcPr>
          <w:p w14:paraId="2701AA60">
            <w:pPr>
              <w:spacing w:line="260" w:lineRule="exact"/>
              <w:ind w:right="200"/>
              <w:jc w:val="center"/>
              <w:rPr>
                <w:rFonts w:hint="eastAsia" w:ascii="宋体" w:hAnsi="宋体" w:cs="宋体"/>
                <w:lang w:val="en-US" w:eastAsia="zh-CN"/>
              </w:rPr>
            </w:pPr>
            <w:r>
              <w:rPr>
                <w:rFonts w:hint="eastAsia" w:ascii="宋体" w:hAnsi="宋体" w:cs="宋体"/>
                <w:lang w:val="en-US" w:eastAsia="zh-CN"/>
              </w:rPr>
              <w:t>镇海区澥浦镇慈海北路2211号</w:t>
            </w:r>
          </w:p>
          <w:p w14:paraId="0C35035C">
            <w:pPr>
              <w:spacing w:line="260" w:lineRule="exact"/>
              <w:ind w:right="200"/>
              <w:jc w:val="center"/>
              <w:rPr>
                <w:rFonts w:hint="default" w:ascii="宋体" w:hAnsi="宋体" w:cs="宋体"/>
                <w:lang w:val="en-US" w:eastAsia="zh-CN"/>
              </w:rPr>
            </w:pPr>
          </w:p>
        </w:tc>
        <w:tc>
          <w:tcPr>
            <w:tcW w:w="859" w:type="dxa"/>
            <w:vAlign w:val="center"/>
          </w:tcPr>
          <w:p w14:paraId="5A46296D">
            <w:pPr>
              <w:spacing w:line="260" w:lineRule="exact"/>
              <w:ind w:right="200"/>
              <w:jc w:val="center"/>
              <w:rPr>
                <w:rFonts w:hint="default" w:eastAsia="宋体"/>
                <w:lang w:val="en-US" w:eastAsia="zh-CN"/>
              </w:rPr>
            </w:pPr>
            <w:r>
              <w:rPr>
                <w:rFonts w:hint="eastAsia"/>
                <w:lang w:val="en-US" w:eastAsia="zh-CN"/>
              </w:rPr>
              <w:t>营业办公</w:t>
            </w:r>
          </w:p>
        </w:tc>
        <w:tc>
          <w:tcPr>
            <w:tcW w:w="1827" w:type="dxa"/>
            <w:vAlign w:val="center"/>
          </w:tcPr>
          <w:p w14:paraId="580C3309">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584.44(其中一楼352.22,二楼232.22)</w:t>
            </w:r>
          </w:p>
        </w:tc>
        <w:tc>
          <w:tcPr>
            <w:tcW w:w="974" w:type="dxa"/>
            <w:vAlign w:val="center"/>
          </w:tcPr>
          <w:p w14:paraId="1EC1F818">
            <w:pPr>
              <w:jc w:val="center"/>
              <w:rPr>
                <w:rFonts w:hint="default" w:ascii="宋体" w:hAnsi="宋体" w:eastAsia="宋体" w:cs="宋体"/>
                <w:lang w:val="en-US" w:eastAsia="zh-CN"/>
              </w:rPr>
            </w:pPr>
            <w:r>
              <w:rPr>
                <w:rFonts w:hint="eastAsia" w:ascii="宋体" w:hAnsi="宋体" w:cs="宋体"/>
                <w:lang w:val="en-US" w:eastAsia="zh-CN"/>
              </w:rPr>
              <w:t>159000</w:t>
            </w:r>
          </w:p>
        </w:tc>
        <w:tc>
          <w:tcPr>
            <w:tcW w:w="1617" w:type="dxa"/>
            <w:vAlign w:val="center"/>
          </w:tcPr>
          <w:p w14:paraId="7C11580A">
            <w:pPr>
              <w:jc w:val="center"/>
              <w:rPr>
                <w:rFonts w:hint="default" w:ascii="宋体" w:hAnsi="宋体" w:cs="宋体"/>
                <w:lang w:val="en-US" w:eastAsia="zh-CN"/>
              </w:rPr>
            </w:pPr>
            <w:r>
              <w:rPr>
                <w:rFonts w:hint="eastAsia" w:ascii="宋体" w:hAnsi="宋体" w:cs="宋体"/>
                <w:lang w:val="en-US" w:eastAsia="zh-CN"/>
              </w:rPr>
              <w:t>20000</w:t>
            </w:r>
          </w:p>
        </w:tc>
        <w:tc>
          <w:tcPr>
            <w:tcW w:w="1617" w:type="dxa"/>
            <w:vAlign w:val="center"/>
          </w:tcPr>
          <w:p w14:paraId="0A5AB82B">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r>
    </w:tbl>
    <w:p w14:paraId="3628564F">
      <w:pPr>
        <w:spacing w:line="420" w:lineRule="exact"/>
        <w:ind w:firstLine="482" w:firstLineChars="200"/>
        <w:rPr>
          <w:rFonts w:hint="eastAsia" w:ascii="宋体" w:hAnsi="宋体"/>
          <w:b/>
          <w:color w:val="auto"/>
          <w:sz w:val="24"/>
          <w:szCs w:val="24"/>
        </w:rPr>
      </w:pP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须按附后《</w:t>
      </w:r>
      <w:r>
        <w:rPr>
          <w:rFonts w:hint="eastAsia" w:ascii="宋体" w:hAnsi="宋体" w:cs="宋体"/>
          <w:color w:val="auto"/>
          <w:spacing w:val="-4"/>
          <w:sz w:val="24"/>
          <w:szCs w:val="24"/>
          <w:lang w:eastAsia="zh-CN"/>
        </w:rPr>
        <w:t>房屋</w:t>
      </w:r>
      <w:r>
        <w:rPr>
          <w:rFonts w:hint="eastAsia" w:ascii="宋体" w:hAnsi="宋体" w:cs="宋体"/>
          <w:color w:val="auto"/>
          <w:spacing w:val="-4"/>
          <w:sz w:val="24"/>
          <w:szCs w:val="24"/>
          <w:lang w:val="en-US" w:eastAsia="zh-CN"/>
        </w:rPr>
        <w:t>土地</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single"/>
        </w:rPr>
        <w:t>本次租赁权</w:t>
      </w:r>
      <w:r>
        <w:rPr>
          <w:rFonts w:hint="eastAsia" w:ascii="宋体" w:hAnsi="宋体" w:cs="宋体"/>
          <w:color w:val="auto"/>
          <w:spacing w:val="-4"/>
          <w:sz w:val="24"/>
          <w:szCs w:val="24"/>
          <w:u w:val="single"/>
          <w:lang w:val="en-US" w:eastAsia="zh-CN"/>
        </w:rPr>
        <w:t>竞价</w:t>
      </w:r>
      <w:r>
        <w:rPr>
          <w:rFonts w:hint="eastAsia" w:ascii="宋体" w:hAnsi="宋体" w:eastAsia="宋体" w:cs="宋体"/>
          <w:color w:val="auto"/>
          <w:spacing w:val="-4"/>
          <w:sz w:val="24"/>
          <w:szCs w:val="24"/>
          <w:u w:val="singl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w:t>
      </w:r>
      <w:r>
        <w:rPr>
          <w:rFonts w:hint="eastAsia" w:ascii="宋体" w:hAnsi="宋体" w:cs="宋体"/>
          <w:color w:val="auto"/>
          <w:spacing w:val="-4"/>
          <w:sz w:val="24"/>
          <w:szCs w:val="24"/>
          <w:u w:val="single"/>
          <w:lang w:val="en-US" w:eastAsia="zh-CN"/>
        </w:rPr>
        <w:t>办理下列事项</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1</w:t>
      </w:r>
      <w:r>
        <w:rPr>
          <w:rFonts w:hint="eastAsia" w:ascii="宋体" w:hAnsi="宋体" w:cs="宋体"/>
          <w:color w:val="auto"/>
          <w:spacing w:val="-4"/>
          <w:sz w:val="24"/>
          <w:szCs w:val="24"/>
          <w:u w:val="single"/>
          <w:lang w:eastAsia="zh-CN"/>
        </w:rPr>
        <w:t>）</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宁波市镇海四源农业综合服务有限公司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宁波镇海农村商业银行股份有限公司澥浦支行觉渡分理处</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201000050872279</w:t>
      </w:r>
      <w:r>
        <w:rPr>
          <w:rFonts w:hint="eastAsia" w:ascii="宋体" w:hAnsi="宋体" w:eastAsia="宋体" w:cs="宋体"/>
          <w:color w:val="auto"/>
          <w:spacing w:val="-4"/>
          <w:sz w:val="24"/>
          <w:szCs w:val="24"/>
          <w:u w:val="singl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w:t>
      </w:r>
      <w:r>
        <w:rPr>
          <w:rFonts w:hint="eastAsia" w:ascii="宋体" w:hAnsi="宋体" w:cs="宋体"/>
          <w:sz w:val="24"/>
          <w:szCs w:val="24"/>
          <w:lang w:val="en-US" w:eastAsia="zh-CN"/>
        </w:rPr>
        <w:t>土地</w:t>
      </w:r>
      <w:r>
        <w:rPr>
          <w:rFonts w:hint="eastAsia" w:ascii="宋体" w:hAnsi="宋体" w:cs="宋体"/>
          <w:sz w:val="24"/>
          <w:szCs w:val="24"/>
          <w:lang w:eastAsia="zh-CN"/>
        </w:rPr>
        <w:t>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7BC8223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        </w:t>
      </w:r>
      <w:r>
        <w:rPr>
          <w:rFonts w:hint="eastAsia" w:ascii="宋体" w:hAnsi="宋体" w:cs="宋体"/>
          <w:b/>
          <w:bCs/>
          <w:color w:val="auto"/>
          <w:sz w:val="24"/>
          <w:szCs w:val="24"/>
          <w:lang w:val="en-US" w:eastAsia="zh-CN"/>
        </w:rPr>
        <w:t>《出租资产安全协议》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F41918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p>
    <w:p w14:paraId="7F47190C">
      <w:pPr>
        <w:adjustRightInd w:val="0"/>
        <w:snapToGrid w:val="0"/>
        <w:spacing w:line="560" w:lineRule="exact"/>
        <w:jc w:val="right"/>
        <w:rPr>
          <w:rFonts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246F01BC">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房屋（土地）租赁合同（范本）</w:t>
      </w:r>
    </w:p>
    <w:p w14:paraId="3374732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0D97944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1ABCC4E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391782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67992F6">
      <w:pPr>
        <w:adjustRightInd w:val="0"/>
        <w:snapToGrid w:val="0"/>
        <w:spacing w:line="560" w:lineRule="exact"/>
        <w:jc w:val="both"/>
        <w:rPr>
          <w:rFonts w:ascii="仿宋_GB2312" w:hAnsi="仿宋" w:eastAsia="仿宋_GB2312"/>
          <w:color w:val="auto"/>
          <w:sz w:val="32"/>
          <w:szCs w:val="32"/>
          <w:lang w:eastAsia="zh-CN"/>
        </w:rPr>
      </w:pPr>
    </w:p>
    <w:p w14:paraId="7BA04200">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                                 （以下简称乙方）</w:t>
      </w:r>
    </w:p>
    <w:p w14:paraId="0FDB67D4">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55DB74A2">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2E406E85">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3286901">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eastAsia="zh-CN"/>
        </w:rPr>
        <w:t>__________________</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7514E8CE">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27DE304A">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eastAsia="zh-CN"/>
        </w:rPr>
        <w:t>______</w:t>
      </w:r>
      <w:r>
        <w:rPr>
          <w:rFonts w:hint="eastAsia" w:ascii="仿宋_GB2312" w:hAnsi="仿宋" w:eastAsia="仿宋_GB2312"/>
          <w:color w:val="auto"/>
          <w:sz w:val="32"/>
          <w:szCs w:val="32"/>
          <w:lang w:eastAsia="zh-CN"/>
        </w:rPr>
        <w:t>。（附红线标注的资产平面图与权证证明）</w:t>
      </w:r>
    </w:p>
    <w:p w14:paraId="3996A570">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7CA8A4C">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73ACB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32F7804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245888AC">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04C9AA5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eastAsia="zh-CN"/>
        </w:rPr>
        <w:t>_______________</w:t>
      </w:r>
      <w:r>
        <w:rPr>
          <w:rFonts w:hint="eastAsia" w:ascii="仿宋_GB2312" w:hAnsi="仿宋" w:eastAsia="仿宋_GB2312"/>
          <w:color w:val="auto"/>
          <w:sz w:val="32"/>
          <w:szCs w:val="32"/>
          <w:lang w:eastAsia="zh-CN"/>
        </w:rPr>
        <w:t>使用。除双方另有约定外，乙方不得随意改变资产用途。</w:t>
      </w:r>
    </w:p>
    <w:p w14:paraId="375347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5B36B73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日为装修期，免收租金）。</w:t>
      </w:r>
    </w:p>
    <w:p w14:paraId="6077CE0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2C35984">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11E5253D">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eastAsia="zh-CN"/>
        </w:rPr>
        <w:t>___个工作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A6F524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66AD2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50F1EA33">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190A13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7FFF1921">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15D54426">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4396CCC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。出租资产先付款后使用，一年一付原则执行，在此合同签订之日起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个工作日内乙方付清第一年租金，其他年度租金在该年度开始前一个月内付清。</w:t>
      </w:r>
      <w:r>
        <w:rPr>
          <w:rFonts w:hint="eastAsia" w:ascii="仿宋_GB2312" w:hAnsi="仿宋" w:eastAsia="仿宋_GB2312"/>
          <w:color w:val="auto"/>
          <w:sz w:val="32"/>
          <w:szCs w:val="32"/>
          <w:u w:val="single"/>
          <w:lang w:eastAsia="zh-CN"/>
        </w:rPr>
        <w:t>（</w:t>
      </w:r>
      <w:r>
        <w:rPr>
          <w:rFonts w:hint="eastAsia" w:ascii="仿宋_GB2312" w:hAnsi="仿宋" w:eastAsia="仿宋_GB2312" w:cs="Times New Roman"/>
          <w:color w:val="auto"/>
          <w:sz w:val="32"/>
          <w:szCs w:val="32"/>
          <w:u w:val="single"/>
          <w:lang w:eastAsia="zh-CN"/>
        </w:rPr>
        <w:t>添加每期租赁年度的支付期限及租金金额</w:t>
      </w:r>
      <w:r>
        <w:rPr>
          <w:rFonts w:hint="eastAsia" w:ascii="仿宋_GB2312" w:hAnsi="仿宋" w:eastAsia="仿宋_GB2312"/>
          <w:color w:val="auto"/>
          <w:sz w:val="32"/>
          <w:szCs w:val="32"/>
          <w:u w:val="single"/>
          <w:lang w:eastAsia="zh-CN"/>
        </w:rPr>
        <w:t>）</w:t>
      </w:r>
      <w:r>
        <w:rPr>
          <w:rFonts w:hint="eastAsia" w:ascii="仿宋_GB2312" w:hAnsi="仿宋" w:eastAsia="仿宋_GB2312"/>
          <w:color w:val="auto"/>
          <w:sz w:val="32"/>
          <w:szCs w:val="32"/>
          <w:lang w:eastAsia="zh-CN"/>
        </w:rPr>
        <w:t>（租金涨幅、支付期限等可另行约定）。</w:t>
      </w:r>
    </w:p>
    <w:p w14:paraId="7151C79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5D011FB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名：宁波市雄镇投资集团有限公司</w:t>
      </w:r>
    </w:p>
    <w:p w14:paraId="6A70C9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开户行：建设银行镇海支行</w:t>
      </w:r>
    </w:p>
    <w:p w14:paraId="44C0B20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纳税人识别号：9133021109192497XW</w:t>
      </w:r>
    </w:p>
    <w:p w14:paraId="7B6D007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地址：宁波市镇海区骆驼街道锦业街18号17-1室</w:t>
      </w:r>
    </w:p>
    <w:p w14:paraId="5DBC521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帐号：33101984036050512833</w:t>
      </w:r>
    </w:p>
    <w:p w14:paraId="177BD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eastAsia="zh-CN"/>
        </w:rPr>
        <w:t>_9_</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3EC07A4A">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single"/>
          <w:lang w:eastAsia="zh-CN"/>
        </w:rPr>
        <w:t>_</w:t>
      </w:r>
    </w:p>
    <w:p w14:paraId="16EFC680">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72FBE6B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5806EB25">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48AA06E7">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3C47C98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5C66AE50">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34C97436">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65A93A58">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70AC29AA">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68675898">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60EB96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2123F106">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400AA53E">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706BF1F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4669E59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5342E86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1DAD4E8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3A4EA51B">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20C65C4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3FCA9F5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21018F78">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3BF1CD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FCE6AE9">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3F59EE0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2C1EE80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44F92CF">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214EA2EC">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2C599CB1">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5C9AC61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021EE4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5DE7097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421157AC">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6F15EA1B">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128764">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                   ，联系人：       ，联系电话：        ，电子邮箱：                 。如有变更应书面通知对方，否则相关文书资料纸质版，快递发出后两日视为送达；电子方式（电子邮件、微信等）发出的，发出即视为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44A58837">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A96F4E9">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39CE6FA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3FB8578C">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4CC5D002">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2B8F7123">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6B368B12">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28FDC09A">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66CF2232">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0820621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349A78D9">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34647EA">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776A32B0">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64C6D6F4">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32430F94">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297E7532">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2750FD98">
      <w:pPr>
        <w:adjustRightInd w:val="0"/>
        <w:snapToGrid w:val="0"/>
        <w:spacing w:line="560" w:lineRule="exact"/>
        <w:jc w:val="left"/>
        <w:rPr>
          <w:rFonts w:hint="eastAsia" w:ascii="仿宋_GB2312" w:hAnsi="仿宋_GB2312" w:eastAsia="仿宋_GB2312" w:cs="仿宋_GB2312"/>
          <w:color w:val="auto"/>
          <w:kern w:val="0"/>
          <w:sz w:val="32"/>
          <w:szCs w:val="32"/>
          <w:lang w:eastAsia="zh-CN" w:bidi="ar-SA"/>
        </w:rPr>
      </w:pPr>
      <w:r>
        <w:rPr>
          <w:rFonts w:hint="eastAsia" w:ascii="仿宋_GB2312" w:hAnsi="仿宋_GB2312" w:eastAsia="仿宋_GB2312" w:cs="仿宋_GB2312"/>
          <w:color w:val="auto"/>
          <w:kern w:val="0"/>
          <w:sz w:val="32"/>
          <w:szCs w:val="32"/>
          <w:lang w:eastAsia="zh-CN" w:bidi="ar-SA"/>
        </w:rPr>
        <w:t>附</w:t>
      </w:r>
      <w:r>
        <w:rPr>
          <w:rFonts w:hint="eastAsia" w:ascii="仿宋_GB2312" w:hAnsi="仿宋_GB2312" w:eastAsia="仿宋_GB2312" w:cs="仿宋_GB2312"/>
          <w:color w:val="auto"/>
          <w:kern w:val="0"/>
          <w:sz w:val="32"/>
          <w:szCs w:val="32"/>
          <w:lang w:val="en-US" w:eastAsia="zh-CN" w:bidi="ar-SA"/>
        </w:rPr>
        <w:t>件2</w:t>
      </w:r>
      <w:r>
        <w:rPr>
          <w:rFonts w:hint="eastAsia" w:ascii="仿宋_GB2312" w:hAnsi="仿宋_GB2312" w:eastAsia="仿宋_GB2312" w:cs="仿宋_GB2312"/>
          <w:color w:val="auto"/>
          <w:kern w:val="0"/>
          <w:sz w:val="32"/>
          <w:szCs w:val="32"/>
          <w:lang w:eastAsia="zh-CN" w:bidi="ar-SA"/>
        </w:rPr>
        <w:t>：</w:t>
      </w:r>
    </w:p>
    <w:p w14:paraId="67F2308B">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r>
        <w:rPr>
          <w:rFonts w:hint="eastAsia" w:ascii="方正小标宋简体" w:hAnsi="方正小标宋简体" w:eastAsia="方正小标宋简体" w:cs="Helvetica"/>
          <w:bCs/>
          <w:color w:val="auto"/>
          <w:sz w:val="44"/>
          <w:szCs w:val="44"/>
          <w:lang w:eastAsia="zh-CN"/>
        </w:rPr>
        <w:t>（范本）</w:t>
      </w:r>
    </w:p>
    <w:p w14:paraId="579BDD3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FE5E06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9CE09FA">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B7C16B0">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46D0B57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5C27EE5">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41B1D74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5A53704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DB9824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37044D36">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FEE292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9D36C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0682EBD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67BCA497">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1692E51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68933004">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7949DA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7679F30B">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57C1D22">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3A3047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48C6CA1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177BA7DC">
      <w:pPr>
        <w:pStyle w:val="18"/>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21ED2893">
      <w:pPr>
        <w:adjustRightInd w:val="0"/>
        <w:snapToGrid w:val="0"/>
        <w:spacing w:line="560" w:lineRule="exact"/>
        <w:ind w:firstLine="640" w:firstLineChars="200"/>
        <w:rPr>
          <w:rFonts w:ascii="仿宋_GB2312" w:hAnsi="仿宋" w:eastAsia="仿宋_GB2312"/>
          <w:color w:val="auto"/>
          <w:sz w:val="32"/>
          <w:szCs w:val="32"/>
          <w:lang w:eastAsia="zh-CN"/>
        </w:rPr>
      </w:pPr>
    </w:p>
    <w:p w14:paraId="7CE773A7">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006C7FA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0C70E44">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7502F1B3">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32053049">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8357500">
      <w:pPr>
        <w:spacing w:line="440" w:lineRule="exact"/>
        <w:jc w:val="left"/>
        <w:rPr>
          <w:rFonts w:ascii="仿宋_GB2312" w:hAnsi="仿宋_GB2312" w:eastAsia="仿宋_GB2312" w:cs="仿宋_GB2312"/>
          <w:color w:val="auto"/>
          <w:kern w:val="0"/>
          <w:sz w:val="32"/>
          <w:szCs w:val="32"/>
          <w:lang w:eastAsia="zh-CN" w:bidi="ar-SA"/>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6A6BFA-50DF-4745-8262-61E010EA30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E803CE2F-1913-4170-99B3-44EF0D01C94B}"/>
  </w:font>
  <w:font w:name="Tahoma">
    <w:panose1 w:val="020B0604030504040204"/>
    <w:charset w:val="00"/>
    <w:family w:val="auto"/>
    <w:pitch w:val="default"/>
    <w:sig w:usb0="E1002EFF" w:usb1="C000605B" w:usb2="00000029" w:usb3="00000000" w:csb0="200101FF" w:csb1="20280000"/>
    <w:embedRegular r:id="rId3" w:fontKey="{D6A7ED9E-FD24-41A1-A33E-7768D20BDAA6}"/>
  </w:font>
  <w:font w:name="方正小标宋简体">
    <w:panose1 w:val="02000000000000000000"/>
    <w:charset w:val="86"/>
    <w:family w:val="auto"/>
    <w:pitch w:val="default"/>
    <w:sig w:usb0="00000001" w:usb1="08000000" w:usb2="00000000" w:usb3="00000000" w:csb0="00040000" w:csb1="00000000"/>
    <w:embedRegular r:id="rId4" w:fontKey="{8E023C0A-C0B6-4382-9688-462B4E59206B}"/>
  </w:font>
  <w:font w:name="Helvetica">
    <w:altName w:val="Arial"/>
    <w:panose1 w:val="020B0604020202020204"/>
    <w:charset w:val="00"/>
    <w:family w:val="swiss"/>
    <w:pitch w:val="default"/>
    <w:sig w:usb0="00000000" w:usb1="00000000" w:usb2="00000000" w:usb3="00000000" w:csb0="00000001" w:csb1="00000000"/>
    <w:embedRegular r:id="rId5" w:fontKey="{8D339152-FA5E-42E8-8D16-F169283EFB07}"/>
  </w:font>
  <w:font w:name="仿宋">
    <w:panose1 w:val="02010609060101010101"/>
    <w:charset w:val="86"/>
    <w:family w:val="auto"/>
    <w:pitch w:val="default"/>
    <w:sig w:usb0="800002BF" w:usb1="38CF7CFA" w:usb2="00000016" w:usb3="00000000" w:csb0="00040001" w:csb1="00000000"/>
    <w:embedRegular r:id="rId6" w:fontKey="{F4B1C2C2-82CC-41CA-BFC7-BA971A3B68C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4">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2C2C6A"/>
    <w:rsid w:val="044C330C"/>
    <w:rsid w:val="046248DD"/>
    <w:rsid w:val="04CC48A5"/>
    <w:rsid w:val="04E8159A"/>
    <w:rsid w:val="063876A4"/>
    <w:rsid w:val="07724E37"/>
    <w:rsid w:val="078C6EA6"/>
    <w:rsid w:val="082C148A"/>
    <w:rsid w:val="0ADA341F"/>
    <w:rsid w:val="0B845139"/>
    <w:rsid w:val="0C654F6B"/>
    <w:rsid w:val="0C9E047D"/>
    <w:rsid w:val="0DB60CFB"/>
    <w:rsid w:val="0DCD1019"/>
    <w:rsid w:val="0E032C8D"/>
    <w:rsid w:val="0F45621F"/>
    <w:rsid w:val="0F9E7DA0"/>
    <w:rsid w:val="0FE32D76"/>
    <w:rsid w:val="10447EAA"/>
    <w:rsid w:val="10E54CB1"/>
    <w:rsid w:val="11EB37B8"/>
    <w:rsid w:val="13E40E6B"/>
    <w:rsid w:val="15565D98"/>
    <w:rsid w:val="15EC3809"/>
    <w:rsid w:val="16124B55"/>
    <w:rsid w:val="163F682C"/>
    <w:rsid w:val="1673687F"/>
    <w:rsid w:val="16B4429C"/>
    <w:rsid w:val="171B2DF6"/>
    <w:rsid w:val="17A70B2D"/>
    <w:rsid w:val="183A35E1"/>
    <w:rsid w:val="1A6E148E"/>
    <w:rsid w:val="1B6C6C42"/>
    <w:rsid w:val="1C36422E"/>
    <w:rsid w:val="1C7B60E4"/>
    <w:rsid w:val="1E1B192D"/>
    <w:rsid w:val="1FB21E1D"/>
    <w:rsid w:val="202E24B8"/>
    <w:rsid w:val="20874DDD"/>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36E1911"/>
    <w:rsid w:val="34AA6116"/>
    <w:rsid w:val="34E7695B"/>
    <w:rsid w:val="36A75FFC"/>
    <w:rsid w:val="36BB5604"/>
    <w:rsid w:val="374675C3"/>
    <w:rsid w:val="37AD13F0"/>
    <w:rsid w:val="389425B0"/>
    <w:rsid w:val="38F96120"/>
    <w:rsid w:val="393A53ED"/>
    <w:rsid w:val="3A667F7C"/>
    <w:rsid w:val="3A6B10EF"/>
    <w:rsid w:val="3CAD59EE"/>
    <w:rsid w:val="3CCF1E09"/>
    <w:rsid w:val="3CE04016"/>
    <w:rsid w:val="3D891FB8"/>
    <w:rsid w:val="3DC54FBA"/>
    <w:rsid w:val="3ED216D9"/>
    <w:rsid w:val="407B3020"/>
    <w:rsid w:val="41704F33"/>
    <w:rsid w:val="41D34149"/>
    <w:rsid w:val="41DF4BEC"/>
    <w:rsid w:val="438F64E0"/>
    <w:rsid w:val="45392515"/>
    <w:rsid w:val="4588524B"/>
    <w:rsid w:val="477261B2"/>
    <w:rsid w:val="48C638DC"/>
    <w:rsid w:val="495C4A24"/>
    <w:rsid w:val="4A687422"/>
    <w:rsid w:val="4EFF199E"/>
    <w:rsid w:val="50BB6933"/>
    <w:rsid w:val="51087240"/>
    <w:rsid w:val="517F670C"/>
    <w:rsid w:val="51850890"/>
    <w:rsid w:val="53810AD6"/>
    <w:rsid w:val="53DB6E8D"/>
    <w:rsid w:val="54A2107A"/>
    <w:rsid w:val="551408A9"/>
    <w:rsid w:val="5540169E"/>
    <w:rsid w:val="56F3418B"/>
    <w:rsid w:val="57415259"/>
    <w:rsid w:val="578E4942"/>
    <w:rsid w:val="58CB5722"/>
    <w:rsid w:val="59142C25"/>
    <w:rsid w:val="5AD32876"/>
    <w:rsid w:val="5D0D6309"/>
    <w:rsid w:val="5DA64068"/>
    <w:rsid w:val="5E425E33"/>
    <w:rsid w:val="5F772160"/>
    <w:rsid w:val="60310561"/>
    <w:rsid w:val="60DB227B"/>
    <w:rsid w:val="613227E3"/>
    <w:rsid w:val="633839B4"/>
    <w:rsid w:val="63A32D5E"/>
    <w:rsid w:val="63D657AA"/>
    <w:rsid w:val="64A05CB5"/>
    <w:rsid w:val="65A17F37"/>
    <w:rsid w:val="69FA5E67"/>
    <w:rsid w:val="6B20545A"/>
    <w:rsid w:val="6EC46A44"/>
    <w:rsid w:val="6EE15C81"/>
    <w:rsid w:val="6FE74798"/>
    <w:rsid w:val="72FD2525"/>
    <w:rsid w:val="74D3353D"/>
    <w:rsid w:val="750D1C16"/>
    <w:rsid w:val="75545F0B"/>
    <w:rsid w:val="75A629FF"/>
    <w:rsid w:val="75ED062E"/>
    <w:rsid w:val="795D3D1D"/>
    <w:rsid w:val="799727D8"/>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8744</Words>
  <Characters>9123</Characters>
  <Lines>0</Lines>
  <Paragraphs>0</Paragraphs>
  <TotalTime>2</TotalTime>
  <ScaleCrop>false</ScaleCrop>
  <LinksUpToDate>false</LinksUpToDate>
  <CharactersWithSpaces>9502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2024-12-17T03:04:19Z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D286F571AB1E4A0CA7FF948556377CE1</vt:lpwstr>
  </property>
</Properties>
</file>